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4A055" w14:textId="77777777" w:rsidR="00BC7EDC" w:rsidRPr="002652FA" w:rsidRDefault="00BC7EDC" w:rsidP="00BC7EDC">
      <w:pPr>
        <w:pStyle w:val="xxmsonormal"/>
        <w:jc w:val="center"/>
        <w:rPr>
          <w:rFonts w:ascii="Times New Roman" w:hAnsi="Times New Roman" w:cs="Times New Roman"/>
          <w:b/>
          <w:color w:val="000000" w:themeColor="text1"/>
          <w:sz w:val="28"/>
          <w:u w:val="single"/>
        </w:rPr>
      </w:pPr>
      <w:r w:rsidRPr="002652FA">
        <w:rPr>
          <w:rFonts w:ascii="Times New Roman" w:hAnsi="Times New Roman" w:cs="Times New Roman"/>
          <w:b/>
          <w:color w:val="000000" w:themeColor="text1"/>
          <w:sz w:val="28"/>
          <w:u w:val="single"/>
        </w:rPr>
        <w:t>ERAS statement for fellowship</w:t>
      </w:r>
    </w:p>
    <w:p w14:paraId="6107A2DC" w14:textId="77777777" w:rsidR="00BC7EDC" w:rsidRPr="002652FA" w:rsidRDefault="00BC7EDC" w:rsidP="00BC7EDC">
      <w:pPr>
        <w:pStyle w:val="xxmsonormal"/>
        <w:jc w:val="center"/>
        <w:rPr>
          <w:rFonts w:ascii="Times New Roman" w:hAnsi="Times New Roman" w:cs="Times New Roman"/>
          <w:color w:val="000000" w:themeColor="text1"/>
        </w:rPr>
      </w:pPr>
    </w:p>
    <w:p w14:paraId="7CFFC4C9" w14:textId="384F445B" w:rsidR="00BC7EDC" w:rsidRPr="002652FA" w:rsidRDefault="005116F1" w:rsidP="00BC7EDC">
      <w:pPr>
        <w:pStyle w:val="xxmsonormal"/>
        <w:rPr>
          <w:rFonts w:ascii="Times New Roman" w:hAnsi="Times New Roman" w:cs="Times New Roman"/>
          <w:color w:val="000000" w:themeColor="text1"/>
        </w:rPr>
      </w:pPr>
      <w:r w:rsidRPr="002652FA">
        <w:rPr>
          <w:rFonts w:ascii="Times New Roman" w:hAnsi="Times New Roman" w:cs="Times New Roman"/>
          <w:color w:val="000000" w:themeColor="text1"/>
          <w:lang w:val="en"/>
        </w:rPr>
        <w:t xml:space="preserve">The Neonatal–Perinatal Fellowship Training Program at </w:t>
      </w:r>
      <w:r w:rsidR="007156A0">
        <w:rPr>
          <w:rFonts w:ascii="Times New Roman" w:hAnsi="Times New Roman" w:cs="Times New Roman"/>
          <w:color w:val="000000" w:themeColor="text1"/>
          <w:lang w:val="en"/>
        </w:rPr>
        <w:t xml:space="preserve">Texas A </w:t>
      </w:r>
      <w:r w:rsidR="00B7016D">
        <w:rPr>
          <w:rFonts w:ascii="Times New Roman" w:hAnsi="Times New Roman" w:cs="Times New Roman"/>
          <w:color w:val="000000" w:themeColor="text1"/>
          <w:lang w:val="en"/>
        </w:rPr>
        <w:t>&amp; M College of Medicine -</w:t>
      </w:r>
      <w:r w:rsidRPr="002652FA">
        <w:rPr>
          <w:rFonts w:ascii="Times New Roman" w:hAnsi="Times New Roman" w:cs="Times New Roman"/>
          <w:color w:val="000000" w:themeColor="text1"/>
          <w:lang w:val="en"/>
        </w:rPr>
        <w:t xml:space="preserve"> Baylor Scott and White health system integrates a strong background in clinical research with excellent clinical training in neonatal-perinatal medicine in accordance with A</w:t>
      </w:r>
      <w:r w:rsidR="00B7016D">
        <w:rPr>
          <w:rFonts w:ascii="Times New Roman" w:hAnsi="Times New Roman" w:cs="Times New Roman"/>
          <w:color w:val="000000" w:themeColor="text1"/>
          <w:lang w:val="en"/>
        </w:rPr>
        <w:t>ccreditation Council for Graduate Medical Education (A</w:t>
      </w:r>
      <w:r w:rsidRPr="002652FA">
        <w:rPr>
          <w:rFonts w:ascii="Times New Roman" w:hAnsi="Times New Roman" w:cs="Times New Roman"/>
          <w:color w:val="000000" w:themeColor="text1"/>
          <w:lang w:val="en"/>
        </w:rPr>
        <w:t>CGME</w:t>
      </w:r>
      <w:r w:rsidR="00B7016D">
        <w:rPr>
          <w:rFonts w:ascii="Times New Roman" w:hAnsi="Times New Roman" w:cs="Times New Roman"/>
          <w:color w:val="000000" w:themeColor="text1"/>
          <w:lang w:val="en"/>
        </w:rPr>
        <w:t>)</w:t>
      </w:r>
      <w:r w:rsidRPr="002652FA">
        <w:rPr>
          <w:rFonts w:ascii="Times New Roman" w:hAnsi="Times New Roman" w:cs="Times New Roman"/>
          <w:color w:val="000000" w:themeColor="text1"/>
          <w:lang w:val="en"/>
        </w:rPr>
        <w:t xml:space="preserve"> and American Board of Pediatrics (AB</w:t>
      </w:r>
      <w:r w:rsidR="00B7016D">
        <w:rPr>
          <w:rFonts w:ascii="Times New Roman" w:hAnsi="Times New Roman" w:cs="Times New Roman"/>
          <w:color w:val="000000" w:themeColor="text1"/>
          <w:lang w:val="en"/>
        </w:rPr>
        <w:t>P</w:t>
      </w:r>
      <w:r w:rsidRPr="002652FA">
        <w:rPr>
          <w:rFonts w:ascii="Times New Roman" w:hAnsi="Times New Roman" w:cs="Times New Roman"/>
          <w:color w:val="000000" w:themeColor="text1"/>
          <w:lang w:val="en"/>
        </w:rPr>
        <w:t xml:space="preserve">) guidelines. </w:t>
      </w:r>
      <w:r w:rsidR="00BC7EDC" w:rsidRPr="002652FA">
        <w:rPr>
          <w:rFonts w:ascii="Times New Roman" w:hAnsi="Times New Roman" w:cs="Times New Roman"/>
          <w:color w:val="000000" w:themeColor="text1"/>
        </w:rPr>
        <w:t xml:space="preserve">The </w:t>
      </w:r>
      <w:r w:rsidRPr="002652FA">
        <w:rPr>
          <w:rFonts w:ascii="Times New Roman" w:hAnsi="Times New Roman" w:cs="Times New Roman"/>
          <w:color w:val="000000" w:themeColor="text1"/>
        </w:rPr>
        <w:t xml:space="preserve">program offers </w:t>
      </w:r>
      <w:r w:rsidR="00BC7EDC" w:rsidRPr="002652FA">
        <w:rPr>
          <w:rFonts w:ascii="Times New Roman" w:hAnsi="Times New Roman" w:cs="Times New Roman"/>
        </w:rPr>
        <w:t>two Fellow</w:t>
      </w:r>
      <w:r w:rsidRPr="002652FA">
        <w:rPr>
          <w:rFonts w:ascii="Times New Roman" w:hAnsi="Times New Roman" w:cs="Times New Roman"/>
        </w:rPr>
        <w:t>ship</w:t>
      </w:r>
      <w:r w:rsidR="00BC7EDC" w:rsidRPr="002652FA">
        <w:rPr>
          <w:rFonts w:ascii="Times New Roman" w:hAnsi="Times New Roman" w:cs="Times New Roman"/>
        </w:rPr>
        <w:t xml:space="preserve"> positions</w:t>
      </w:r>
      <w:r w:rsidR="00BC7EDC" w:rsidRPr="002652FA">
        <w:rPr>
          <w:rFonts w:ascii="Times New Roman" w:hAnsi="Times New Roman" w:cs="Times New Roman"/>
          <w:color w:val="000000" w:themeColor="text1"/>
        </w:rPr>
        <w:t xml:space="preserve"> per </w:t>
      </w:r>
      <w:r w:rsidRPr="002652FA">
        <w:rPr>
          <w:rFonts w:ascii="Times New Roman" w:hAnsi="Times New Roman" w:cs="Times New Roman"/>
          <w:color w:val="000000" w:themeColor="text1"/>
        </w:rPr>
        <w:t xml:space="preserve">year. </w:t>
      </w:r>
    </w:p>
    <w:p w14:paraId="7B2D3E50" w14:textId="77777777" w:rsidR="005116F1" w:rsidRPr="002652FA" w:rsidRDefault="005116F1" w:rsidP="00BC7EDC">
      <w:pPr>
        <w:pStyle w:val="xxmsonormal"/>
        <w:rPr>
          <w:rFonts w:ascii="Times New Roman" w:hAnsi="Times New Roman" w:cs="Times New Roman"/>
          <w:color w:val="000000" w:themeColor="text1"/>
        </w:rPr>
      </w:pPr>
    </w:p>
    <w:p w14:paraId="11BC8777" w14:textId="560EBD19" w:rsidR="002652FA" w:rsidRPr="002652FA" w:rsidRDefault="005116F1" w:rsidP="002652FA">
      <w:pPr>
        <w:rPr>
          <w:rFonts w:ascii="Times New Roman" w:hAnsi="Times New Roman" w:cs="Times New Roman"/>
          <w:lang w:val="en"/>
        </w:rPr>
      </w:pPr>
      <w:r w:rsidRPr="002652FA">
        <w:rPr>
          <w:rFonts w:ascii="Times New Roman" w:hAnsi="Times New Roman" w:cs="Times New Roman"/>
          <w:lang w:val="en"/>
        </w:rPr>
        <w:t xml:space="preserve">The overall goals of the Training Program are to provide an environment that will permit each trainee to develop proficiency in the care of all neonates, and experience in the follow-up and assessment of NICU graduates. Our program is divided into total of eighteen clinical months </w:t>
      </w:r>
      <w:r w:rsidR="00F7550C">
        <w:rPr>
          <w:rFonts w:ascii="Times New Roman" w:hAnsi="Times New Roman" w:cs="Times New Roman"/>
          <w:lang w:val="en"/>
        </w:rPr>
        <w:t>during the</w:t>
      </w:r>
      <w:bookmarkStart w:id="0" w:name="_GoBack"/>
      <w:bookmarkEnd w:id="0"/>
      <w:r w:rsidRPr="002652FA">
        <w:rPr>
          <w:rFonts w:ascii="Times New Roman" w:hAnsi="Times New Roman" w:cs="Times New Roman"/>
          <w:lang w:val="en"/>
        </w:rPr>
        <w:t xml:space="preserve"> three years of fellowship. Out of these eighteen clinical months, fourteen months are focused in direct neonatal care (6 months in 1</w:t>
      </w:r>
      <w:r w:rsidRPr="002652FA">
        <w:rPr>
          <w:rFonts w:ascii="Times New Roman" w:hAnsi="Times New Roman" w:cs="Times New Roman"/>
          <w:vertAlign w:val="superscript"/>
          <w:lang w:val="en"/>
        </w:rPr>
        <w:t>st</w:t>
      </w:r>
      <w:r w:rsidRPr="002652FA">
        <w:rPr>
          <w:rFonts w:ascii="Times New Roman" w:hAnsi="Times New Roman" w:cs="Times New Roman"/>
          <w:lang w:val="en"/>
        </w:rPr>
        <w:t xml:space="preserve"> year, 5 months in second year and 3 months in third year) along with one month of Cardiovascular Intensive Care unit at Texas Children’s Hospital, Houston, Texas </w:t>
      </w:r>
      <w:r w:rsidR="001F4C74" w:rsidRPr="002652FA">
        <w:rPr>
          <w:rFonts w:ascii="Times New Roman" w:hAnsi="Times New Roman" w:cs="Times New Roman"/>
          <w:lang w:val="en"/>
        </w:rPr>
        <w:t>during their</w:t>
      </w:r>
      <w:r w:rsidRPr="002652FA">
        <w:rPr>
          <w:rFonts w:ascii="Times New Roman" w:hAnsi="Times New Roman" w:cs="Times New Roman"/>
          <w:lang w:val="en"/>
        </w:rPr>
        <w:t xml:space="preserve"> third year</w:t>
      </w:r>
      <w:r w:rsidR="001F4C74" w:rsidRPr="002652FA">
        <w:rPr>
          <w:rFonts w:ascii="Times New Roman" w:hAnsi="Times New Roman" w:cs="Times New Roman"/>
          <w:lang w:val="en"/>
        </w:rPr>
        <w:t xml:space="preserve"> of fellowship</w:t>
      </w:r>
      <w:r w:rsidRPr="002652FA">
        <w:rPr>
          <w:rFonts w:ascii="Times New Roman" w:hAnsi="Times New Roman" w:cs="Times New Roman"/>
          <w:lang w:val="en"/>
        </w:rPr>
        <w:t xml:space="preserve"> to </w:t>
      </w:r>
      <w:r w:rsidR="001F4C74" w:rsidRPr="002652FA">
        <w:rPr>
          <w:rFonts w:ascii="Times New Roman" w:hAnsi="Times New Roman" w:cs="Times New Roman"/>
          <w:lang w:val="en"/>
        </w:rPr>
        <w:t>augment</w:t>
      </w:r>
      <w:r w:rsidRPr="002652FA">
        <w:rPr>
          <w:rFonts w:ascii="Times New Roman" w:hAnsi="Times New Roman" w:cs="Times New Roman"/>
          <w:lang w:val="en"/>
        </w:rPr>
        <w:t xml:space="preserve"> their knowledge and skill specifically in taking care of pre-operative and post-operative care of critical congenital heart disease patients. Additional three rotations include combination of two weeks in nursery and two weeks in maternal-fetal medicine, </w:t>
      </w:r>
      <w:r w:rsidR="001F4C74" w:rsidRPr="002652FA">
        <w:rPr>
          <w:rFonts w:ascii="Times New Roman" w:hAnsi="Times New Roman" w:cs="Times New Roman"/>
          <w:lang w:val="en"/>
        </w:rPr>
        <w:t xml:space="preserve">and additional elective rotations including but are not limited to Pediatric radiology, Genetics, Pediatric </w:t>
      </w:r>
      <w:r w:rsidR="001F4C74" w:rsidRPr="002652FA">
        <w:rPr>
          <w:rFonts w:ascii="Times New Roman" w:hAnsi="Times New Roman" w:cs="Times New Roman"/>
        </w:rPr>
        <w:t>Cardiology</w:t>
      </w:r>
      <w:r w:rsidR="001F4C74" w:rsidRPr="002652FA">
        <w:rPr>
          <w:rFonts w:ascii="Times New Roman" w:hAnsi="Times New Roman" w:cs="Times New Roman"/>
          <w:lang w:val="en"/>
        </w:rPr>
        <w:t xml:space="preserve">, Transport services. </w:t>
      </w:r>
    </w:p>
    <w:p w14:paraId="08A59236" w14:textId="77777777" w:rsidR="002652FA" w:rsidRPr="002652FA" w:rsidRDefault="001F4C74" w:rsidP="002652FA">
      <w:pPr>
        <w:spacing w:after="150" w:line="300" w:lineRule="atLeast"/>
        <w:rPr>
          <w:rFonts w:ascii="Times New Roman" w:eastAsia="Times New Roman" w:hAnsi="Times New Roman" w:cs="Times New Roman"/>
          <w:color w:val="000000" w:themeColor="text1"/>
          <w:lang w:val="en"/>
        </w:rPr>
      </w:pPr>
      <w:r w:rsidRPr="002652FA">
        <w:rPr>
          <w:rFonts w:ascii="Times New Roman" w:eastAsia="Times New Roman" w:hAnsi="Times New Roman" w:cs="Times New Roman"/>
          <w:color w:val="000000" w:themeColor="text1"/>
          <w:lang w:val="en"/>
        </w:rPr>
        <w:t>During their clinical months, fellows have significant exposure to various procedures including intubations, umbilical lines, central line placements, arterial line placements etc. During their research months, fellows have opportunity to work with their respective research mentors for their clinical project that eventually results in improving</w:t>
      </w:r>
      <w:r w:rsidR="005116F1" w:rsidRPr="005116F1">
        <w:rPr>
          <w:rFonts w:ascii="Times New Roman" w:eastAsia="Times New Roman" w:hAnsi="Times New Roman" w:cs="Times New Roman"/>
          <w:color w:val="000000" w:themeColor="text1"/>
          <w:lang w:val="en"/>
        </w:rPr>
        <w:t xml:space="preserve"> understanding of fetal and/or neonatal development, physiology, and pathology and </w:t>
      </w:r>
      <w:r w:rsidRPr="002652FA">
        <w:rPr>
          <w:rFonts w:ascii="Times New Roman" w:eastAsia="Times New Roman" w:hAnsi="Times New Roman" w:cs="Times New Roman"/>
          <w:color w:val="000000" w:themeColor="text1"/>
          <w:lang w:val="en"/>
        </w:rPr>
        <w:t>fellow has opportunity to complete</w:t>
      </w:r>
      <w:r w:rsidR="005116F1" w:rsidRPr="005116F1">
        <w:rPr>
          <w:rFonts w:ascii="Times New Roman" w:eastAsia="Times New Roman" w:hAnsi="Times New Roman" w:cs="Times New Roman"/>
          <w:color w:val="000000" w:themeColor="text1"/>
          <w:lang w:val="en"/>
        </w:rPr>
        <w:t xml:space="preserve"> at least one mentored research or scholarship project under the supervision of a scholarship oversight committee.</w:t>
      </w:r>
      <w:r w:rsidRPr="002652FA">
        <w:rPr>
          <w:rFonts w:ascii="Times New Roman" w:eastAsia="Times New Roman" w:hAnsi="Times New Roman" w:cs="Times New Roman"/>
          <w:color w:val="000000" w:themeColor="text1"/>
          <w:lang w:val="en"/>
        </w:rPr>
        <w:t xml:space="preserve"> </w:t>
      </w:r>
      <w:r w:rsidR="002652FA" w:rsidRPr="002652FA">
        <w:rPr>
          <w:rFonts w:ascii="Times New Roman" w:eastAsia="Times New Roman" w:hAnsi="Times New Roman" w:cs="Times New Roman"/>
          <w:color w:val="000000" w:themeColor="text1"/>
          <w:lang w:val="en"/>
        </w:rPr>
        <w:t xml:space="preserve">During third year of their fellowship, fellows are expected to act as an attending along with assigned administrative duties that will set them for success in academic as well as clinical environment. </w:t>
      </w:r>
    </w:p>
    <w:p w14:paraId="52E6DB03" w14:textId="77777777" w:rsidR="005116F1" w:rsidRPr="005116F1" w:rsidRDefault="002652FA" w:rsidP="002652FA">
      <w:pPr>
        <w:spacing w:after="150" w:line="300" w:lineRule="atLeast"/>
        <w:rPr>
          <w:rFonts w:ascii="Times New Roman" w:eastAsia="Times New Roman" w:hAnsi="Times New Roman" w:cs="Times New Roman"/>
          <w:color w:val="000000" w:themeColor="text1"/>
          <w:lang w:val="en"/>
        </w:rPr>
      </w:pPr>
      <w:r w:rsidRPr="002652FA">
        <w:rPr>
          <w:rFonts w:ascii="Times New Roman" w:eastAsia="Times New Roman" w:hAnsi="Times New Roman" w:cs="Times New Roman"/>
          <w:color w:val="000000" w:themeColor="text1"/>
          <w:lang w:val="en"/>
        </w:rPr>
        <w:t>In summary, during th</w:t>
      </w:r>
      <w:r w:rsidR="001F4C74" w:rsidRPr="002652FA">
        <w:rPr>
          <w:rFonts w:ascii="Times New Roman" w:eastAsia="Times New Roman" w:hAnsi="Times New Roman" w:cs="Times New Roman"/>
          <w:color w:val="000000" w:themeColor="text1"/>
          <w:lang w:val="en"/>
        </w:rPr>
        <w:t>eir three years of fellowship at our institution, fellows will d</w:t>
      </w:r>
      <w:r w:rsidR="005116F1" w:rsidRPr="005116F1">
        <w:rPr>
          <w:rFonts w:ascii="Times New Roman" w:eastAsia="Times New Roman" w:hAnsi="Times New Roman" w:cs="Times New Roman"/>
          <w:color w:val="000000" w:themeColor="text1"/>
          <w:lang w:val="en"/>
        </w:rPr>
        <w:t>evelop expertise in all six core ACGME competencies</w:t>
      </w:r>
      <w:r w:rsidRPr="002652FA">
        <w:rPr>
          <w:rFonts w:ascii="Times New Roman" w:eastAsia="Times New Roman" w:hAnsi="Times New Roman" w:cs="Times New Roman"/>
          <w:color w:val="000000" w:themeColor="text1"/>
          <w:lang w:val="en"/>
        </w:rPr>
        <w:t xml:space="preserve"> and they also accomplish</w:t>
      </w:r>
      <w:r w:rsidR="005116F1" w:rsidRPr="005116F1">
        <w:rPr>
          <w:rFonts w:ascii="Times New Roman" w:eastAsia="Times New Roman" w:hAnsi="Times New Roman" w:cs="Times New Roman"/>
          <w:color w:val="000000" w:themeColor="text1"/>
          <w:lang w:val="en"/>
        </w:rPr>
        <w:t xml:space="preserve"> all the requirements to </w:t>
      </w:r>
      <w:r w:rsidRPr="002652FA">
        <w:rPr>
          <w:rFonts w:ascii="Times New Roman" w:eastAsia="Times New Roman" w:hAnsi="Times New Roman" w:cs="Times New Roman"/>
          <w:color w:val="000000" w:themeColor="text1"/>
          <w:lang w:val="en"/>
        </w:rPr>
        <w:t>acquire</w:t>
      </w:r>
      <w:r w:rsidR="005116F1" w:rsidRPr="005116F1">
        <w:rPr>
          <w:rFonts w:ascii="Times New Roman" w:eastAsia="Times New Roman" w:hAnsi="Times New Roman" w:cs="Times New Roman"/>
          <w:color w:val="000000" w:themeColor="text1"/>
          <w:lang w:val="en"/>
        </w:rPr>
        <w:t xml:space="preserve"> certification in Neonatal-Perinatal Medicine by the American Board of Pediatrics; develop the self-discipline required for life-long learning, maintenance of certification, and compliance with regulations; and develop the expertise and insight required for career planning, adaptation, leadership, and excellence in patient care.</w:t>
      </w:r>
    </w:p>
    <w:p w14:paraId="7D6CE12C" w14:textId="77777777" w:rsidR="005116F1" w:rsidRPr="002652FA" w:rsidRDefault="005116F1" w:rsidP="00BC7EDC">
      <w:pPr>
        <w:pStyle w:val="xxmsonormal"/>
        <w:rPr>
          <w:rFonts w:ascii="Times New Roman" w:hAnsi="Times New Roman" w:cs="Times New Roman"/>
          <w:color w:val="000000" w:themeColor="text1"/>
        </w:rPr>
      </w:pPr>
    </w:p>
    <w:p w14:paraId="55074214" w14:textId="77777777" w:rsidR="00BC7EDC" w:rsidRPr="002652FA" w:rsidRDefault="00BC7EDC" w:rsidP="00BC7EDC">
      <w:pPr>
        <w:pStyle w:val="xxmsonormal"/>
        <w:rPr>
          <w:rFonts w:ascii="Times New Roman" w:hAnsi="Times New Roman" w:cs="Times New Roman"/>
          <w:color w:val="000000" w:themeColor="text1"/>
        </w:rPr>
      </w:pPr>
      <w:r w:rsidRPr="002652FA">
        <w:rPr>
          <w:rFonts w:ascii="Times New Roman" w:hAnsi="Times New Roman" w:cs="Times New Roman"/>
          <w:color w:val="000000" w:themeColor="text1"/>
        </w:rPr>
        <w:t> </w:t>
      </w:r>
    </w:p>
    <w:p w14:paraId="127EE517" w14:textId="77777777" w:rsidR="008E2F91" w:rsidRPr="002652FA" w:rsidRDefault="00F7550C">
      <w:pPr>
        <w:rPr>
          <w:rFonts w:ascii="Times New Roman" w:hAnsi="Times New Roman" w:cs="Times New Roman"/>
          <w:color w:val="000000" w:themeColor="text1"/>
        </w:rPr>
      </w:pPr>
    </w:p>
    <w:sectPr w:rsidR="008E2F91" w:rsidRPr="00265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763AE"/>
    <w:multiLevelType w:val="multilevel"/>
    <w:tmpl w:val="B164DF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DC"/>
    <w:rsid w:val="001F4C74"/>
    <w:rsid w:val="002652FA"/>
    <w:rsid w:val="003967EF"/>
    <w:rsid w:val="005116F1"/>
    <w:rsid w:val="007156A0"/>
    <w:rsid w:val="009F6CA4"/>
    <w:rsid w:val="00B7016D"/>
    <w:rsid w:val="00BC7EDC"/>
    <w:rsid w:val="00F7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485D"/>
  <w15:chartTrackingRefBased/>
  <w15:docId w15:val="{8378A858-9DE5-4F75-B0CC-F45DEBFB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BC7EDC"/>
    <w:pPr>
      <w:spacing w:after="0" w:line="240" w:lineRule="auto"/>
    </w:pPr>
    <w:rPr>
      <w:rFonts w:ascii="Calibri" w:hAnsi="Calibri" w:cs="Calibri"/>
    </w:rPr>
  </w:style>
  <w:style w:type="paragraph" w:styleId="NormalWeb">
    <w:name w:val="Normal (Web)"/>
    <w:basedOn w:val="Normal"/>
    <w:uiPriority w:val="99"/>
    <w:semiHidden/>
    <w:unhideWhenUsed/>
    <w:rsid w:val="005116F1"/>
    <w:pPr>
      <w:spacing w:after="150" w:line="300" w:lineRule="atLeast"/>
    </w:pPr>
    <w:rPr>
      <w:rFonts w:ascii="inherit" w:eastAsia="Times New Roman" w:hAnsi="inheri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602462">
      <w:bodyDiv w:val="1"/>
      <w:marLeft w:val="0"/>
      <w:marRight w:val="0"/>
      <w:marTop w:val="0"/>
      <w:marBottom w:val="0"/>
      <w:divBdr>
        <w:top w:val="none" w:sz="0" w:space="0" w:color="auto"/>
        <w:left w:val="none" w:sz="0" w:space="0" w:color="auto"/>
        <w:bottom w:val="none" w:sz="0" w:space="0" w:color="auto"/>
        <w:right w:val="none" w:sz="0" w:space="0" w:color="auto"/>
      </w:divBdr>
    </w:div>
    <w:div w:id="1703743467">
      <w:bodyDiv w:val="1"/>
      <w:marLeft w:val="0"/>
      <w:marRight w:val="0"/>
      <w:marTop w:val="0"/>
      <w:marBottom w:val="0"/>
      <w:divBdr>
        <w:top w:val="none" w:sz="0" w:space="0" w:color="auto"/>
        <w:left w:val="none" w:sz="0" w:space="0" w:color="auto"/>
        <w:bottom w:val="none" w:sz="0" w:space="0" w:color="auto"/>
        <w:right w:val="none" w:sz="0" w:space="0" w:color="auto"/>
      </w:divBdr>
      <w:divsChild>
        <w:div w:id="425883766">
          <w:marLeft w:val="0"/>
          <w:marRight w:val="0"/>
          <w:marTop w:val="0"/>
          <w:marBottom w:val="0"/>
          <w:divBdr>
            <w:top w:val="none" w:sz="0" w:space="0" w:color="auto"/>
            <w:left w:val="none" w:sz="0" w:space="0" w:color="auto"/>
            <w:bottom w:val="none" w:sz="0" w:space="0" w:color="auto"/>
            <w:right w:val="none" w:sz="0" w:space="0" w:color="auto"/>
          </w:divBdr>
          <w:divsChild>
            <w:div w:id="1664158067">
              <w:marLeft w:val="0"/>
              <w:marRight w:val="0"/>
              <w:marTop w:val="0"/>
              <w:marBottom w:val="0"/>
              <w:divBdr>
                <w:top w:val="none" w:sz="0" w:space="0" w:color="auto"/>
                <w:left w:val="none" w:sz="0" w:space="0" w:color="auto"/>
                <w:bottom w:val="none" w:sz="0" w:space="0" w:color="auto"/>
                <w:right w:val="none" w:sz="0" w:space="0" w:color="auto"/>
              </w:divBdr>
              <w:divsChild>
                <w:div w:id="214968135">
                  <w:marLeft w:val="0"/>
                  <w:marRight w:val="0"/>
                  <w:marTop w:val="0"/>
                  <w:marBottom w:val="0"/>
                  <w:divBdr>
                    <w:top w:val="none" w:sz="0" w:space="0" w:color="auto"/>
                    <w:left w:val="none" w:sz="0" w:space="0" w:color="auto"/>
                    <w:bottom w:val="none" w:sz="0" w:space="0" w:color="auto"/>
                    <w:right w:val="none" w:sz="0" w:space="0" w:color="auto"/>
                  </w:divBdr>
                  <w:divsChild>
                    <w:div w:id="524369276">
                      <w:marLeft w:val="0"/>
                      <w:marRight w:val="0"/>
                      <w:marTop w:val="0"/>
                      <w:marBottom w:val="0"/>
                      <w:divBdr>
                        <w:top w:val="none" w:sz="0" w:space="0" w:color="auto"/>
                        <w:left w:val="none" w:sz="0" w:space="0" w:color="auto"/>
                        <w:bottom w:val="none" w:sz="0" w:space="0" w:color="auto"/>
                        <w:right w:val="none" w:sz="0" w:space="0" w:color="auto"/>
                      </w:divBdr>
                    </w:div>
                    <w:div w:id="1599606237">
                      <w:marLeft w:val="0"/>
                      <w:marRight w:val="0"/>
                      <w:marTop w:val="0"/>
                      <w:marBottom w:val="0"/>
                      <w:divBdr>
                        <w:top w:val="none" w:sz="0" w:space="0" w:color="auto"/>
                        <w:left w:val="none" w:sz="0" w:space="0" w:color="auto"/>
                        <w:bottom w:val="none" w:sz="0" w:space="0" w:color="auto"/>
                        <w:right w:val="none" w:sz="0" w:space="0" w:color="auto"/>
                      </w:divBdr>
                    </w:div>
                    <w:div w:id="1595748975">
                      <w:marLeft w:val="0"/>
                      <w:marRight w:val="0"/>
                      <w:marTop w:val="0"/>
                      <w:marBottom w:val="0"/>
                      <w:divBdr>
                        <w:top w:val="none" w:sz="0" w:space="0" w:color="auto"/>
                        <w:left w:val="none" w:sz="0" w:space="0" w:color="auto"/>
                        <w:bottom w:val="none" w:sz="0" w:space="0" w:color="auto"/>
                        <w:right w:val="none" w:sz="0" w:space="0" w:color="auto"/>
                      </w:divBdr>
                    </w:div>
                    <w:div w:id="1681661425">
                      <w:marLeft w:val="0"/>
                      <w:marRight w:val="0"/>
                      <w:marTop w:val="0"/>
                      <w:marBottom w:val="0"/>
                      <w:divBdr>
                        <w:top w:val="none" w:sz="0" w:space="0" w:color="auto"/>
                        <w:left w:val="none" w:sz="0" w:space="0" w:color="auto"/>
                        <w:bottom w:val="none" w:sz="0" w:space="0" w:color="auto"/>
                        <w:right w:val="none" w:sz="0" w:space="0" w:color="auto"/>
                      </w:divBdr>
                    </w:div>
                    <w:div w:id="12481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83A7227A9BB4393A52B202A6FA592" ma:contentTypeVersion="2" ma:contentTypeDescription="Create a new document." ma:contentTypeScope="" ma:versionID="cbfc3d5a62ec0455767252a2ee03d9ab">
  <xsd:schema xmlns:xsd="http://www.w3.org/2001/XMLSchema" xmlns:xs="http://www.w3.org/2001/XMLSchema" xmlns:p="http://schemas.microsoft.com/office/2006/metadata/properties" xmlns:ns1="http://schemas.microsoft.com/sharepoint/v3" targetNamespace="http://schemas.microsoft.com/office/2006/metadata/properties" ma:root="true" ma:fieldsID="532287379308136432b71602027a61b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BA8F8-BC8F-4A41-A774-693FACA09665}"/>
</file>

<file path=customXml/itemProps2.xml><?xml version="1.0" encoding="utf-8"?>
<ds:datastoreItem xmlns:ds="http://schemas.openxmlformats.org/officeDocument/2006/customXml" ds:itemID="{E15A41D4-8B39-4D73-9130-54405A4A9BAD}"/>
</file>

<file path=customXml/itemProps3.xml><?xml version="1.0" encoding="utf-8"?>
<ds:datastoreItem xmlns:ds="http://schemas.openxmlformats.org/officeDocument/2006/customXml" ds:itemID="{561ED943-536C-4520-B94E-BB7E59757C08}"/>
</file>

<file path=docProps/app.xml><?xml version="1.0" encoding="utf-8"?>
<Properties xmlns="http://schemas.openxmlformats.org/officeDocument/2006/extended-properties" xmlns:vt="http://schemas.openxmlformats.org/officeDocument/2006/docPropsVTypes">
  <Template>Normal</Template>
  <TotalTime>39</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Vora, Niraj   M.D.</dc:creator>
  <cp:keywords/>
  <dc:description/>
  <cp:lastModifiedBy>Vora, Niraj   M.D.</cp:lastModifiedBy>
  <cp:revision>4</cp:revision>
  <dcterms:created xsi:type="dcterms:W3CDTF">2020-06-02T01:46:00Z</dcterms:created>
  <dcterms:modified xsi:type="dcterms:W3CDTF">2020-06-26T20:05:00Z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0x01010069383A7227A9BB4393A52B202A6FA592</vt:lpwstr>
  </property>
</Properties>
</file>